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9DD3E" w14:textId="77777777" w:rsidR="0080186B" w:rsidRPr="00863484" w:rsidRDefault="0080186B" w:rsidP="0080186B">
      <w:pPr>
        <w:shd w:val="clear" w:color="auto" w:fill="FFFFFF"/>
        <w:spacing w:before="240" w:after="28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863484">
        <w:rPr>
          <w:rFonts w:asciiTheme="minorHAnsi" w:hAnsiTheme="minorHAnsi" w:cstheme="minorHAnsi"/>
          <w:b/>
          <w:smallCaps/>
          <w:sz w:val="24"/>
          <w:szCs w:val="24"/>
        </w:rPr>
        <w:t>ANEXO III</w:t>
      </w:r>
      <w:r w:rsidRPr="00863484">
        <w:rPr>
          <w:rFonts w:asciiTheme="minorHAnsi" w:hAnsiTheme="minorHAnsi" w:cstheme="minorHAnsi"/>
          <w:sz w:val="24"/>
          <w:szCs w:val="24"/>
        </w:rPr>
        <w:t xml:space="preserve"> </w:t>
      </w:r>
      <w:r w:rsidRPr="00863484">
        <w:rPr>
          <w:rFonts w:asciiTheme="minorHAnsi" w:hAnsiTheme="minorHAnsi" w:cstheme="minorHAnsi"/>
          <w:sz w:val="24"/>
          <w:szCs w:val="24"/>
        </w:rPr>
        <w:tab/>
      </w:r>
    </w:p>
    <w:p w14:paraId="5FC953F6" w14:textId="77777777" w:rsidR="0080186B" w:rsidRPr="00863484" w:rsidRDefault="0080186B" w:rsidP="0080186B">
      <w:pPr>
        <w:shd w:val="clear" w:color="auto" w:fill="FFFFFF"/>
        <w:spacing w:before="280" w:after="280" w:line="276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 w:rsidRPr="00863484">
        <w:rPr>
          <w:rFonts w:asciiTheme="minorHAnsi" w:hAnsiTheme="minorHAnsi" w:cstheme="minorHAnsi"/>
          <w:b/>
          <w:smallCaps/>
          <w:sz w:val="24"/>
          <w:szCs w:val="24"/>
        </w:rPr>
        <w:t>CRITÉRIOS UTILIZADOS NA AVALIAÇÃO DE MÉRITO CULTURAL</w:t>
      </w:r>
    </w:p>
    <w:p w14:paraId="49A6E64C" w14:textId="77777777" w:rsidR="0080186B" w:rsidRPr="00863484" w:rsidRDefault="0080186B" w:rsidP="0080186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63484">
        <w:rPr>
          <w:rStyle w:val="Forte"/>
          <w:rFonts w:asciiTheme="minorHAnsi" w:hAnsiTheme="minorHAnsi" w:cstheme="minorHAnsi"/>
        </w:rPr>
        <w:t>1. Clareza e coerência da proposta</w:t>
      </w:r>
      <w:r w:rsidRPr="00863484">
        <w:rPr>
          <w:rFonts w:asciiTheme="minorHAnsi" w:hAnsiTheme="minorHAnsi" w:cstheme="minorHAnsi"/>
        </w:rPr>
        <w:br/>
        <w:t xml:space="preserve">Avalia se o projeto está bem estruturado, com objetivos, </w:t>
      </w:r>
      <w:proofErr w:type="gramStart"/>
      <w:r w:rsidRPr="00863484">
        <w:rPr>
          <w:rFonts w:asciiTheme="minorHAnsi" w:hAnsiTheme="minorHAnsi" w:cstheme="minorHAnsi"/>
        </w:rPr>
        <w:t>justificativa, metodologia e cronograma claros e coerentes</w:t>
      </w:r>
      <w:proofErr w:type="gramEnd"/>
      <w:r w:rsidRPr="00863484">
        <w:rPr>
          <w:rFonts w:asciiTheme="minorHAnsi" w:hAnsiTheme="minorHAnsi" w:cstheme="minorHAnsi"/>
        </w:rPr>
        <w:t>.</w:t>
      </w:r>
      <w:r w:rsidRPr="00863484">
        <w:rPr>
          <w:rFonts w:asciiTheme="minorHAnsi" w:hAnsiTheme="minorHAnsi" w:cstheme="minorHAnsi"/>
        </w:rPr>
        <w:br/>
      </w:r>
      <w:r w:rsidRPr="00863484">
        <w:rPr>
          <w:rStyle w:val="Forte"/>
          <w:rFonts w:asciiTheme="minorHAnsi" w:hAnsiTheme="minorHAnsi" w:cstheme="minorHAnsi"/>
        </w:rPr>
        <w:t>Pontuação máxima: 20 pontos</w:t>
      </w:r>
    </w:p>
    <w:p w14:paraId="22DDDAF6" w14:textId="77777777" w:rsidR="0080186B" w:rsidRPr="00863484" w:rsidRDefault="0080186B" w:rsidP="0080186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63484">
        <w:rPr>
          <w:rStyle w:val="Forte"/>
          <w:rFonts w:asciiTheme="minorHAnsi" w:hAnsiTheme="minorHAnsi" w:cstheme="minorHAnsi"/>
        </w:rPr>
        <w:t>2. Viabilidade técnica e orçamentária</w:t>
      </w:r>
      <w:r w:rsidRPr="00863484">
        <w:rPr>
          <w:rFonts w:asciiTheme="minorHAnsi" w:hAnsiTheme="minorHAnsi" w:cstheme="minorHAnsi"/>
        </w:rPr>
        <w:br/>
        <w:t>Analisa a exequibilidade da proposta dentro do prazo e valor proposto, considerando os recursos humanos, materiais e financeiros necessários.</w:t>
      </w:r>
      <w:r w:rsidRPr="00863484">
        <w:rPr>
          <w:rFonts w:asciiTheme="minorHAnsi" w:hAnsiTheme="minorHAnsi" w:cstheme="minorHAnsi"/>
        </w:rPr>
        <w:br/>
      </w:r>
      <w:r w:rsidRPr="00863484">
        <w:rPr>
          <w:rStyle w:val="Forte"/>
          <w:rFonts w:asciiTheme="minorHAnsi" w:hAnsiTheme="minorHAnsi" w:cstheme="minorHAnsi"/>
        </w:rPr>
        <w:t>Pontuação máxima: 20 pontos</w:t>
      </w:r>
    </w:p>
    <w:p w14:paraId="3425D1AE" w14:textId="77777777" w:rsidR="0080186B" w:rsidRPr="00863484" w:rsidRDefault="0080186B" w:rsidP="0080186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63484">
        <w:rPr>
          <w:rStyle w:val="Forte"/>
          <w:rFonts w:asciiTheme="minorHAnsi" w:hAnsiTheme="minorHAnsi" w:cstheme="minorHAnsi"/>
        </w:rPr>
        <w:t>3. Qualificação e experiência do proponente ou equipe envolvida</w:t>
      </w:r>
      <w:r w:rsidRPr="00863484">
        <w:rPr>
          <w:rFonts w:asciiTheme="minorHAnsi" w:hAnsiTheme="minorHAnsi" w:cstheme="minorHAnsi"/>
        </w:rPr>
        <w:br/>
        <w:t>Considera o currículo do proponente e/ou da equipe, bem como a experiência prévia em projetos similares na área cultural.</w:t>
      </w:r>
      <w:r w:rsidRPr="00863484">
        <w:rPr>
          <w:rFonts w:asciiTheme="minorHAnsi" w:hAnsiTheme="minorHAnsi" w:cstheme="minorHAnsi"/>
        </w:rPr>
        <w:br/>
      </w:r>
      <w:r w:rsidRPr="00863484">
        <w:rPr>
          <w:rStyle w:val="Forte"/>
          <w:rFonts w:asciiTheme="minorHAnsi" w:hAnsiTheme="minorHAnsi" w:cstheme="minorHAnsi"/>
        </w:rPr>
        <w:t>Pontuação máxima: 20 pontos</w:t>
      </w:r>
    </w:p>
    <w:p w14:paraId="29E9D089" w14:textId="77777777" w:rsidR="0080186B" w:rsidRPr="00863484" w:rsidRDefault="0080186B" w:rsidP="0080186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63484">
        <w:rPr>
          <w:rStyle w:val="Forte"/>
          <w:rFonts w:asciiTheme="minorHAnsi" w:hAnsiTheme="minorHAnsi" w:cstheme="minorHAnsi"/>
        </w:rPr>
        <w:t>4. Impacto sociocultural e alcance público</w:t>
      </w:r>
      <w:r w:rsidRPr="00863484">
        <w:rPr>
          <w:rFonts w:asciiTheme="minorHAnsi" w:hAnsiTheme="minorHAnsi" w:cstheme="minorHAnsi"/>
        </w:rPr>
        <w:br/>
        <w:t>Verifica o potencial do projeto em alcançar e envolver o público, promover inclusão, formação ou fruição cultural.</w:t>
      </w:r>
      <w:r w:rsidRPr="00863484">
        <w:rPr>
          <w:rFonts w:asciiTheme="minorHAnsi" w:hAnsiTheme="minorHAnsi" w:cstheme="minorHAnsi"/>
        </w:rPr>
        <w:br/>
      </w:r>
      <w:r w:rsidRPr="00863484">
        <w:rPr>
          <w:rStyle w:val="Forte"/>
          <w:rFonts w:asciiTheme="minorHAnsi" w:hAnsiTheme="minorHAnsi" w:cstheme="minorHAnsi"/>
        </w:rPr>
        <w:t>Pontuação máxima: 20 pontos</w:t>
      </w:r>
    </w:p>
    <w:p w14:paraId="09F1E6D3" w14:textId="77777777" w:rsidR="0080186B" w:rsidRPr="00863484" w:rsidRDefault="0080186B" w:rsidP="0080186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63484">
        <w:rPr>
          <w:rStyle w:val="Forte"/>
          <w:rFonts w:asciiTheme="minorHAnsi" w:hAnsiTheme="minorHAnsi" w:cstheme="minorHAnsi"/>
        </w:rPr>
        <w:t>5. Conexão com a cultura local de Armação dos Búzios</w:t>
      </w:r>
      <w:r w:rsidRPr="00863484">
        <w:rPr>
          <w:rFonts w:asciiTheme="minorHAnsi" w:hAnsiTheme="minorHAnsi" w:cstheme="minorHAnsi"/>
        </w:rPr>
        <w:br/>
        <w:t xml:space="preserve">Avalia o quanto a proposta contribui para a valorização, preservação, difusão ou fortalecimento da identidade cultural </w:t>
      </w:r>
      <w:proofErr w:type="spellStart"/>
      <w:r w:rsidRPr="00863484">
        <w:rPr>
          <w:rFonts w:asciiTheme="minorHAnsi" w:hAnsiTheme="minorHAnsi" w:cstheme="minorHAnsi"/>
        </w:rPr>
        <w:t>buziana</w:t>
      </w:r>
      <w:proofErr w:type="spellEnd"/>
      <w:r w:rsidRPr="00863484">
        <w:rPr>
          <w:rFonts w:asciiTheme="minorHAnsi" w:hAnsiTheme="minorHAnsi" w:cstheme="minorHAnsi"/>
        </w:rPr>
        <w:t>, seja através de temáticas, linguagens ou envolvimento de agentes locais.</w:t>
      </w:r>
      <w:r w:rsidRPr="00863484">
        <w:rPr>
          <w:rFonts w:asciiTheme="minorHAnsi" w:hAnsiTheme="minorHAnsi" w:cstheme="minorHAnsi"/>
        </w:rPr>
        <w:br/>
      </w:r>
      <w:r w:rsidRPr="00863484">
        <w:rPr>
          <w:rStyle w:val="Forte"/>
          <w:rFonts w:asciiTheme="minorHAnsi" w:hAnsiTheme="minorHAnsi" w:cstheme="minorHAnsi"/>
        </w:rPr>
        <w:t>Pontuação máxima: 20 pontos</w:t>
      </w:r>
    </w:p>
    <w:p w14:paraId="2030D1F8" w14:textId="77777777" w:rsidR="0080186B" w:rsidRPr="00863484" w:rsidRDefault="0080186B" w:rsidP="0080186B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3CBCB5DE">
          <v:rect id="_x0000_i1025" style="width:0;height:1.5pt" o:hralign="center" o:hrstd="t" o:hr="t" fillcolor="#a0a0a0" stroked="f"/>
        </w:pict>
      </w:r>
    </w:p>
    <w:p w14:paraId="0BF3DC1B" w14:textId="77777777" w:rsidR="0080186B" w:rsidRPr="00863484" w:rsidRDefault="0080186B" w:rsidP="0080186B">
      <w:pPr>
        <w:pStyle w:val="Ttulo3"/>
        <w:rPr>
          <w:rFonts w:asciiTheme="minorHAnsi" w:hAnsiTheme="minorHAnsi" w:cstheme="minorHAnsi"/>
        </w:rPr>
      </w:pPr>
      <w:r w:rsidRPr="00863484">
        <w:rPr>
          <w:rStyle w:val="Forte"/>
          <w:rFonts w:asciiTheme="minorHAnsi" w:hAnsiTheme="minorHAnsi" w:cstheme="minorHAnsi"/>
          <w:b/>
          <w:bCs w:val="0"/>
        </w:rPr>
        <w:t>Pontuação Total: 100 pontos</w:t>
      </w:r>
    </w:p>
    <w:p w14:paraId="254FB673" w14:textId="77777777" w:rsidR="0080186B" w:rsidRPr="00863484" w:rsidRDefault="0080186B" w:rsidP="0080186B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863484">
        <w:rPr>
          <w:rFonts w:asciiTheme="minorHAnsi" w:hAnsiTheme="minorHAnsi" w:cstheme="minorHAnsi"/>
        </w:rPr>
        <w:t xml:space="preserve">Será considerada habilitada para seleção a proposta que atingir </w:t>
      </w:r>
      <w:r w:rsidRPr="00863484">
        <w:rPr>
          <w:rStyle w:val="Forte"/>
          <w:rFonts w:asciiTheme="minorHAnsi" w:hAnsiTheme="minorHAnsi" w:cstheme="minorHAnsi"/>
        </w:rPr>
        <w:t>pontuação mínima de 60 (sessenta) pontos</w:t>
      </w:r>
      <w:r w:rsidRPr="00863484">
        <w:rPr>
          <w:rFonts w:asciiTheme="minorHAnsi" w:hAnsiTheme="minorHAnsi" w:cstheme="minorHAnsi"/>
        </w:rPr>
        <w:t xml:space="preserve"> no somatório dos critérios de avaliação.</w:t>
      </w:r>
    </w:p>
    <w:p w14:paraId="1E207724" w14:textId="7205F99B" w:rsidR="00CF4BEA" w:rsidRPr="0080186B" w:rsidRDefault="00CF4BEA" w:rsidP="0080186B">
      <w:bookmarkStart w:id="0" w:name="_GoBack"/>
      <w:bookmarkEnd w:id="0"/>
    </w:p>
    <w:sectPr w:rsidR="00CF4BEA" w:rsidRPr="0080186B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BC28D" w14:textId="77777777" w:rsidR="005A3238" w:rsidRDefault="005A3238" w:rsidP="001A7534">
      <w:pPr>
        <w:spacing w:after="0" w:line="240" w:lineRule="auto"/>
      </w:pPr>
      <w:r>
        <w:separator/>
      </w:r>
    </w:p>
  </w:endnote>
  <w:endnote w:type="continuationSeparator" w:id="0">
    <w:p w14:paraId="31993F36" w14:textId="77777777" w:rsidR="005A3238" w:rsidRDefault="005A3238" w:rsidP="001A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C5744" w14:textId="7E313858" w:rsidR="001A7534" w:rsidRPr="00286380" w:rsidRDefault="00286380" w:rsidP="00286380">
    <w:pPr>
      <w:pStyle w:val="Rodap"/>
    </w:pPr>
    <w:r>
      <w:rPr>
        <w:noProof/>
      </w:rPr>
      <w:drawing>
        <wp:inline distT="114300" distB="114300" distL="114300" distR="114300" wp14:anchorId="414B75F7" wp14:editId="06F95116">
          <wp:extent cx="3068003" cy="575840"/>
          <wp:effectExtent l="0" t="0" r="0" b="0"/>
          <wp:docPr id="9351942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68003" cy="575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01A9" w14:textId="77777777" w:rsidR="005A3238" w:rsidRDefault="005A3238" w:rsidP="001A7534">
      <w:pPr>
        <w:spacing w:after="0" w:line="240" w:lineRule="auto"/>
      </w:pPr>
      <w:r>
        <w:separator/>
      </w:r>
    </w:p>
  </w:footnote>
  <w:footnote w:type="continuationSeparator" w:id="0">
    <w:p w14:paraId="5DE037E1" w14:textId="77777777" w:rsidR="005A3238" w:rsidRDefault="005A3238" w:rsidP="001A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FEE723" w14:textId="71DEF2C2" w:rsidR="001A7534" w:rsidRDefault="001A753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13EB86" wp14:editId="18F1F78D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6290" cy="10670651"/>
          <wp:effectExtent l="0" t="0" r="0" b="0"/>
          <wp:wrapNone/>
          <wp:docPr id="79455669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55669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90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47425"/>
    <w:multiLevelType w:val="hybridMultilevel"/>
    <w:tmpl w:val="24BC8D54"/>
    <w:lvl w:ilvl="0" w:tplc="76C49B4A">
      <w:start w:val="1"/>
      <w:numFmt w:val="decimal"/>
      <w:lvlText w:val="●"/>
      <w:lvlJc w:val="left"/>
      <w:pPr>
        <w:ind w:left="720" w:hanging="360"/>
      </w:pPr>
    </w:lvl>
    <w:lvl w:ilvl="1" w:tplc="E88E254C">
      <w:start w:val="1"/>
      <w:numFmt w:val="lowerLetter"/>
      <w:lvlText w:val="%2."/>
      <w:lvlJc w:val="left"/>
      <w:pPr>
        <w:ind w:left="1440" w:hanging="360"/>
      </w:pPr>
    </w:lvl>
    <w:lvl w:ilvl="2" w:tplc="39469568">
      <w:start w:val="1"/>
      <w:numFmt w:val="lowerRoman"/>
      <w:lvlText w:val="%3."/>
      <w:lvlJc w:val="right"/>
      <w:pPr>
        <w:ind w:left="2160" w:hanging="180"/>
      </w:pPr>
    </w:lvl>
    <w:lvl w:ilvl="3" w:tplc="338E4098">
      <w:start w:val="1"/>
      <w:numFmt w:val="decimal"/>
      <w:lvlText w:val="%4."/>
      <w:lvlJc w:val="left"/>
      <w:pPr>
        <w:ind w:left="2880" w:hanging="360"/>
      </w:pPr>
    </w:lvl>
    <w:lvl w:ilvl="4" w:tplc="83409C8E">
      <w:start w:val="1"/>
      <w:numFmt w:val="lowerLetter"/>
      <w:lvlText w:val="%5."/>
      <w:lvlJc w:val="left"/>
      <w:pPr>
        <w:ind w:left="3600" w:hanging="360"/>
      </w:pPr>
    </w:lvl>
    <w:lvl w:ilvl="5" w:tplc="607E4058">
      <w:start w:val="1"/>
      <w:numFmt w:val="lowerRoman"/>
      <w:lvlText w:val="%6."/>
      <w:lvlJc w:val="right"/>
      <w:pPr>
        <w:ind w:left="4320" w:hanging="180"/>
      </w:pPr>
    </w:lvl>
    <w:lvl w:ilvl="6" w:tplc="D60C2630">
      <w:start w:val="1"/>
      <w:numFmt w:val="decimal"/>
      <w:lvlText w:val="%7."/>
      <w:lvlJc w:val="left"/>
      <w:pPr>
        <w:ind w:left="5040" w:hanging="360"/>
      </w:pPr>
    </w:lvl>
    <w:lvl w:ilvl="7" w:tplc="47BC71F0">
      <w:start w:val="1"/>
      <w:numFmt w:val="lowerLetter"/>
      <w:lvlText w:val="%8."/>
      <w:lvlJc w:val="left"/>
      <w:pPr>
        <w:ind w:left="5760" w:hanging="360"/>
      </w:pPr>
    </w:lvl>
    <w:lvl w:ilvl="8" w:tplc="987C4C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0C95E"/>
    <w:multiLevelType w:val="hybridMultilevel"/>
    <w:tmpl w:val="4FE67D60"/>
    <w:lvl w:ilvl="0" w:tplc="507ABB8A">
      <w:start w:val="1"/>
      <w:numFmt w:val="decimal"/>
      <w:lvlText w:val="●"/>
      <w:lvlJc w:val="left"/>
      <w:pPr>
        <w:ind w:left="720" w:hanging="360"/>
      </w:pPr>
    </w:lvl>
    <w:lvl w:ilvl="1" w:tplc="19F65A3E">
      <w:start w:val="1"/>
      <w:numFmt w:val="lowerLetter"/>
      <w:lvlText w:val="%2."/>
      <w:lvlJc w:val="left"/>
      <w:pPr>
        <w:ind w:left="1440" w:hanging="360"/>
      </w:pPr>
    </w:lvl>
    <w:lvl w:ilvl="2" w:tplc="7A2A0818">
      <w:start w:val="1"/>
      <w:numFmt w:val="lowerRoman"/>
      <w:lvlText w:val="%3."/>
      <w:lvlJc w:val="right"/>
      <w:pPr>
        <w:ind w:left="2160" w:hanging="180"/>
      </w:pPr>
    </w:lvl>
    <w:lvl w:ilvl="3" w:tplc="BF70E43E">
      <w:start w:val="1"/>
      <w:numFmt w:val="decimal"/>
      <w:lvlText w:val="%4."/>
      <w:lvlJc w:val="left"/>
      <w:pPr>
        <w:ind w:left="2880" w:hanging="360"/>
      </w:pPr>
    </w:lvl>
    <w:lvl w:ilvl="4" w:tplc="B6D81134">
      <w:start w:val="1"/>
      <w:numFmt w:val="lowerLetter"/>
      <w:lvlText w:val="%5."/>
      <w:lvlJc w:val="left"/>
      <w:pPr>
        <w:ind w:left="3600" w:hanging="360"/>
      </w:pPr>
    </w:lvl>
    <w:lvl w:ilvl="5" w:tplc="4C68B08E">
      <w:start w:val="1"/>
      <w:numFmt w:val="lowerRoman"/>
      <w:lvlText w:val="%6."/>
      <w:lvlJc w:val="right"/>
      <w:pPr>
        <w:ind w:left="4320" w:hanging="180"/>
      </w:pPr>
    </w:lvl>
    <w:lvl w:ilvl="6" w:tplc="D1AAE24E">
      <w:start w:val="1"/>
      <w:numFmt w:val="decimal"/>
      <w:lvlText w:val="%7."/>
      <w:lvlJc w:val="left"/>
      <w:pPr>
        <w:ind w:left="5040" w:hanging="360"/>
      </w:pPr>
    </w:lvl>
    <w:lvl w:ilvl="7" w:tplc="8F649A64">
      <w:start w:val="1"/>
      <w:numFmt w:val="lowerLetter"/>
      <w:lvlText w:val="%8."/>
      <w:lvlJc w:val="left"/>
      <w:pPr>
        <w:ind w:left="5760" w:hanging="360"/>
      </w:pPr>
    </w:lvl>
    <w:lvl w:ilvl="8" w:tplc="6540E07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9C0507"/>
    <w:multiLevelType w:val="hybridMultilevel"/>
    <w:tmpl w:val="3B827DE4"/>
    <w:lvl w:ilvl="0" w:tplc="377E2FE4">
      <w:start w:val="1"/>
      <w:numFmt w:val="decimal"/>
      <w:lvlText w:val="●"/>
      <w:lvlJc w:val="left"/>
      <w:pPr>
        <w:ind w:left="720" w:hanging="360"/>
      </w:pPr>
    </w:lvl>
    <w:lvl w:ilvl="1" w:tplc="BEDC86EC">
      <w:start w:val="1"/>
      <w:numFmt w:val="lowerLetter"/>
      <w:lvlText w:val="%2."/>
      <w:lvlJc w:val="left"/>
      <w:pPr>
        <w:ind w:left="1440" w:hanging="360"/>
      </w:pPr>
    </w:lvl>
    <w:lvl w:ilvl="2" w:tplc="8330403C">
      <w:start w:val="1"/>
      <w:numFmt w:val="lowerRoman"/>
      <w:lvlText w:val="%3."/>
      <w:lvlJc w:val="right"/>
      <w:pPr>
        <w:ind w:left="2160" w:hanging="180"/>
      </w:pPr>
    </w:lvl>
    <w:lvl w:ilvl="3" w:tplc="C526BD36">
      <w:start w:val="1"/>
      <w:numFmt w:val="decimal"/>
      <w:lvlText w:val="%4."/>
      <w:lvlJc w:val="left"/>
      <w:pPr>
        <w:ind w:left="2880" w:hanging="360"/>
      </w:pPr>
    </w:lvl>
    <w:lvl w:ilvl="4" w:tplc="5E485896">
      <w:start w:val="1"/>
      <w:numFmt w:val="lowerLetter"/>
      <w:lvlText w:val="%5."/>
      <w:lvlJc w:val="left"/>
      <w:pPr>
        <w:ind w:left="3600" w:hanging="360"/>
      </w:pPr>
    </w:lvl>
    <w:lvl w:ilvl="5" w:tplc="FA0AF492">
      <w:start w:val="1"/>
      <w:numFmt w:val="lowerRoman"/>
      <w:lvlText w:val="%6."/>
      <w:lvlJc w:val="right"/>
      <w:pPr>
        <w:ind w:left="4320" w:hanging="180"/>
      </w:pPr>
    </w:lvl>
    <w:lvl w:ilvl="6" w:tplc="4454C870">
      <w:start w:val="1"/>
      <w:numFmt w:val="decimal"/>
      <w:lvlText w:val="%7."/>
      <w:lvlJc w:val="left"/>
      <w:pPr>
        <w:ind w:left="5040" w:hanging="360"/>
      </w:pPr>
    </w:lvl>
    <w:lvl w:ilvl="7" w:tplc="0832CA08">
      <w:start w:val="1"/>
      <w:numFmt w:val="lowerLetter"/>
      <w:lvlText w:val="%8."/>
      <w:lvlJc w:val="left"/>
      <w:pPr>
        <w:ind w:left="5760" w:hanging="360"/>
      </w:pPr>
    </w:lvl>
    <w:lvl w:ilvl="8" w:tplc="5128D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42E3"/>
    <w:multiLevelType w:val="hybridMultilevel"/>
    <w:tmpl w:val="D6565AC8"/>
    <w:lvl w:ilvl="0" w:tplc="0108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7E6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45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30EC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569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2EA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40C7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E9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5C43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71012"/>
    <w:multiLevelType w:val="hybridMultilevel"/>
    <w:tmpl w:val="3B743328"/>
    <w:lvl w:ilvl="0" w:tplc="D3B210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C5D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4F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ED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50D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09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742E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A82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C5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E5195"/>
    <w:multiLevelType w:val="hybridMultilevel"/>
    <w:tmpl w:val="8DD8FEAE"/>
    <w:lvl w:ilvl="0" w:tplc="1EE0C2B4">
      <w:start w:val="1"/>
      <w:numFmt w:val="decimal"/>
      <w:lvlText w:val="●"/>
      <w:lvlJc w:val="left"/>
      <w:pPr>
        <w:ind w:left="720" w:hanging="360"/>
      </w:pPr>
    </w:lvl>
    <w:lvl w:ilvl="1" w:tplc="12AA70EA">
      <w:start w:val="1"/>
      <w:numFmt w:val="lowerLetter"/>
      <w:lvlText w:val="%2."/>
      <w:lvlJc w:val="left"/>
      <w:pPr>
        <w:ind w:left="1440" w:hanging="360"/>
      </w:pPr>
    </w:lvl>
    <w:lvl w:ilvl="2" w:tplc="29007370">
      <w:start w:val="1"/>
      <w:numFmt w:val="lowerRoman"/>
      <w:lvlText w:val="%3."/>
      <w:lvlJc w:val="right"/>
      <w:pPr>
        <w:ind w:left="2160" w:hanging="180"/>
      </w:pPr>
    </w:lvl>
    <w:lvl w:ilvl="3" w:tplc="02BEAF22">
      <w:start w:val="1"/>
      <w:numFmt w:val="decimal"/>
      <w:lvlText w:val="%4."/>
      <w:lvlJc w:val="left"/>
      <w:pPr>
        <w:ind w:left="2880" w:hanging="360"/>
      </w:pPr>
    </w:lvl>
    <w:lvl w:ilvl="4" w:tplc="2A2409F4">
      <w:start w:val="1"/>
      <w:numFmt w:val="lowerLetter"/>
      <w:lvlText w:val="%5."/>
      <w:lvlJc w:val="left"/>
      <w:pPr>
        <w:ind w:left="3600" w:hanging="360"/>
      </w:pPr>
    </w:lvl>
    <w:lvl w:ilvl="5" w:tplc="4E1A89C6">
      <w:start w:val="1"/>
      <w:numFmt w:val="lowerRoman"/>
      <w:lvlText w:val="%6."/>
      <w:lvlJc w:val="right"/>
      <w:pPr>
        <w:ind w:left="4320" w:hanging="180"/>
      </w:pPr>
    </w:lvl>
    <w:lvl w:ilvl="6" w:tplc="1750ACE2">
      <w:start w:val="1"/>
      <w:numFmt w:val="decimal"/>
      <w:lvlText w:val="%7."/>
      <w:lvlJc w:val="left"/>
      <w:pPr>
        <w:ind w:left="5040" w:hanging="360"/>
      </w:pPr>
    </w:lvl>
    <w:lvl w:ilvl="7" w:tplc="1018C4F6">
      <w:start w:val="1"/>
      <w:numFmt w:val="lowerLetter"/>
      <w:lvlText w:val="%8."/>
      <w:lvlJc w:val="left"/>
      <w:pPr>
        <w:ind w:left="5760" w:hanging="360"/>
      </w:pPr>
    </w:lvl>
    <w:lvl w:ilvl="8" w:tplc="CAC21BC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1BDC74"/>
    <w:multiLevelType w:val="hybridMultilevel"/>
    <w:tmpl w:val="6F5ED498"/>
    <w:lvl w:ilvl="0" w:tplc="61043BAA">
      <w:start w:val="1"/>
      <w:numFmt w:val="decimal"/>
      <w:lvlText w:val="●"/>
      <w:lvlJc w:val="left"/>
      <w:pPr>
        <w:ind w:left="720" w:hanging="360"/>
      </w:pPr>
    </w:lvl>
    <w:lvl w:ilvl="1" w:tplc="55701060">
      <w:start w:val="1"/>
      <w:numFmt w:val="lowerLetter"/>
      <w:lvlText w:val="%2."/>
      <w:lvlJc w:val="left"/>
      <w:pPr>
        <w:ind w:left="1440" w:hanging="360"/>
      </w:pPr>
    </w:lvl>
    <w:lvl w:ilvl="2" w:tplc="832EEFD4">
      <w:start w:val="1"/>
      <w:numFmt w:val="lowerRoman"/>
      <w:lvlText w:val="%3."/>
      <w:lvlJc w:val="right"/>
      <w:pPr>
        <w:ind w:left="2160" w:hanging="180"/>
      </w:pPr>
    </w:lvl>
    <w:lvl w:ilvl="3" w:tplc="4934A426">
      <w:start w:val="1"/>
      <w:numFmt w:val="decimal"/>
      <w:lvlText w:val="%4."/>
      <w:lvlJc w:val="left"/>
      <w:pPr>
        <w:ind w:left="2880" w:hanging="360"/>
      </w:pPr>
    </w:lvl>
    <w:lvl w:ilvl="4" w:tplc="C8E8186E">
      <w:start w:val="1"/>
      <w:numFmt w:val="lowerLetter"/>
      <w:lvlText w:val="%5."/>
      <w:lvlJc w:val="left"/>
      <w:pPr>
        <w:ind w:left="3600" w:hanging="360"/>
      </w:pPr>
    </w:lvl>
    <w:lvl w:ilvl="5" w:tplc="774AE9DE">
      <w:start w:val="1"/>
      <w:numFmt w:val="lowerRoman"/>
      <w:lvlText w:val="%6."/>
      <w:lvlJc w:val="right"/>
      <w:pPr>
        <w:ind w:left="4320" w:hanging="180"/>
      </w:pPr>
    </w:lvl>
    <w:lvl w:ilvl="6" w:tplc="A04E6474">
      <w:start w:val="1"/>
      <w:numFmt w:val="decimal"/>
      <w:lvlText w:val="%7."/>
      <w:lvlJc w:val="left"/>
      <w:pPr>
        <w:ind w:left="5040" w:hanging="360"/>
      </w:pPr>
    </w:lvl>
    <w:lvl w:ilvl="7" w:tplc="5562F642">
      <w:start w:val="1"/>
      <w:numFmt w:val="lowerLetter"/>
      <w:lvlText w:val="%8."/>
      <w:lvlJc w:val="left"/>
      <w:pPr>
        <w:ind w:left="5760" w:hanging="360"/>
      </w:pPr>
    </w:lvl>
    <w:lvl w:ilvl="8" w:tplc="FC42066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C6D3"/>
    <w:multiLevelType w:val="hybridMultilevel"/>
    <w:tmpl w:val="1BCA8824"/>
    <w:lvl w:ilvl="0" w:tplc="2FB459FC">
      <w:start w:val="1"/>
      <w:numFmt w:val="decimal"/>
      <w:lvlText w:val="●"/>
      <w:lvlJc w:val="left"/>
      <w:pPr>
        <w:ind w:left="720" w:hanging="360"/>
      </w:pPr>
    </w:lvl>
    <w:lvl w:ilvl="1" w:tplc="75EE944A">
      <w:start w:val="1"/>
      <w:numFmt w:val="lowerLetter"/>
      <w:lvlText w:val="%2."/>
      <w:lvlJc w:val="left"/>
      <w:pPr>
        <w:ind w:left="1440" w:hanging="360"/>
      </w:pPr>
    </w:lvl>
    <w:lvl w:ilvl="2" w:tplc="4DC29694">
      <w:start w:val="1"/>
      <w:numFmt w:val="lowerRoman"/>
      <w:lvlText w:val="%3."/>
      <w:lvlJc w:val="right"/>
      <w:pPr>
        <w:ind w:left="2160" w:hanging="180"/>
      </w:pPr>
    </w:lvl>
    <w:lvl w:ilvl="3" w:tplc="596601CA">
      <w:start w:val="1"/>
      <w:numFmt w:val="decimal"/>
      <w:lvlText w:val="%4."/>
      <w:lvlJc w:val="left"/>
      <w:pPr>
        <w:ind w:left="2880" w:hanging="360"/>
      </w:pPr>
    </w:lvl>
    <w:lvl w:ilvl="4" w:tplc="23E44818">
      <w:start w:val="1"/>
      <w:numFmt w:val="lowerLetter"/>
      <w:lvlText w:val="%5."/>
      <w:lvlJc w:val="left"/>
      <w:pPr>
        <w:ind w:left="3600" w:hanging="360"/>
      </w:pPr>
    </w:lvl>
    <w:lvl w:ilvl="5" w:tplc="4B045B78">
      <w:start w:val="1"/>
      <w:numFmt w:val="lowerRoman"/>
      <w:lvlText w:val="%6."/>
      <w:lvlJc w:val="right"/>
      <w:pPr>
        <w:ind w:left="4320" w:hanging="180"/>
      </w:pPr>
    </w:lvl>
    <w:lvl w:ilvl="6" w:tplc="7BA845EC">
      <w:start w:val="1"/>
      <w:numFmt w:val="decimal"/>
      <w:lvlText w:val="%7."/>
      <w:lvlJc w:val="left"/>
      <w:pPr>
        <w:ind w:left="5040" w:hanging="360"/>
      </w:pPr>
    </w:lvl>
    <w:lvl w:ilvl="7" w:tplc="CEECBEA8">
      <w:start w:val="1"/>
      <w:numFmt w:val="lowerLetter"/>
      <w:lvlText w:val="%8."/>
      <w:lvlJc w:val="left"/>
      <w:pPr>
        <w:ind w:left="5760" w:hanging="360"/>
      </w:pPr>
    </w:lvl>
    <w:lvl w:ilvl="8" w:tplc="E72AEAA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897F9"/>
    <w:multiLevelType w:val="hybridMultilevel"/>
    <w:tmpl w:val="C6264374"/>
    <w:lvl w:ilvl="0" w:tplc="2EC816CA">
      <w:start w:val="1"/>
      <w:numFmt w:val="decimal"/>
      <w:lvlText w:val="●"/>
      <w:lvlJc w:val="left"/>
      <w:pPr>
        <w:ind w:left="720" w:hanging="360"/>
      </w:pPr>
    </w:lvl>
    <w:lvl w:ilvl="1" w:tplc="9D58A17A">
      <w:start w:val="1"/>
      <w:numFmt w:val="lowerLetter"/>
      <w:lvlText w:val="%2."/>
      <w:lvlJc w:val="left"/>
      <w:pPr>
        <w:ind w:left="1440" w:hanging="360"/>
      </w:pPr>
    </w:lvl>
    <w:lvl w:ilvl="2" w:tplc="679E9602">
      <w:start w:val="1"/>
      <w:numFmt w:val="lowerRoman"/>
      <w:lvlText w:val="%3."/>
      <w:lvlJc w:val="right"/>
      <w:pPr>
        <w:ind w:left="2160" w:hanging="180"/>
      </w:pPr>
    </w:lvl>
    <w:lvl w:ilvl="3" w:tplc="3626D2DC">
      <w:start w:val="1"/>
      <w:numFmt w:val="decimal"/>
      <w:lvlText w:val="%4."/>
      <w:lvlJc w:val="left"/>
      <w:pPr>
        <w:ind w:left="2880" w:hanging="360"/>
      </w:pPr>
    </w:lvl>
    <w:lvl w:ilvl="4" w:tplc="FB7A4512">
      <w:start w:val="1"/>
      <w:numFmt w:val="lowerLetter"/>
      <w:lvlText w:val="%5."/>
      <w:lvlJc w:val="left"/>
      <w:pPr>
        <w:ind w:left="3600" w:hanging="360"/>
      </w:pPr>
    </w:lvl>
    <w:lvl w:ilvl="5" w:tplc="4E5A320C">
      <w:start w:val="1"/>
      <w:numFmt w:val="lowerRoman"/>
      <w:lvlText w:val="%6."/>
      <w:lvlJc w:val="right"/>
      <w:pPr>
        <w:ind w:left="4320" w:hanging="180"/>
      </w:pPr>
    </w:lvl>
    <w:lvl w:ilvl="6" w:tplc="63842E22">
      <w:start w:val="1"/>
      <w:numFmt w:val="decimal"/>
      <w:lvlText w:val="%7."/>
      <w:lvlJc w:val="left"/>
      <w:pPr>
        <w:ind w:left="5040" w:hanging="360"/>
      </w:pPr>
    </w:lvl>
    <w:lvl w:ilvl="7" w:tplc="50624E88">
      <w:start w:val="1"/>
      <w:numFmt w:val="lowerLetter"/>
      <w:lvlText w:val="%8."/>
      <w:lvlJc w:val="left"/>
      <w:pPr>
        <w:ind w:left="5760" w:hanging="360"/>
      </w:pPr>
    </w:lvl>
    <w:lvl w:ilvl="8" w:tplc="46F6DA5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8D2AF"/>
    <w:multiLevelType w:val="hybridMultilevel"/>
    <w:tmpl w:val="FC2A7E6E"/>
    <w:lvl w:ilvl="0" w:tplc="A8E4E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82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4A2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4EB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CE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902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361A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CE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2C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6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8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4E13C"/>
    <w:rsid w:val="00151C55"/>
    <w:rsid w:val="001A7534"/>
    <w:rsid w:val="002440BF"/>
    <w:rsid w:val="00286380"/>
    <w:rsid w:val="00456643"/>
    <w:rsid w:val="00553C4B"/>
    <w:rsid w:val="00555ABF"/>
    <w:rsid w:val="005A3238"/>
    <w:rsid w:val="006C0AD0"/>
    <w:rsid w:val="007864D9"/>
    <w:rsid w:val="007A690B"/>
    <w:rsid w:val="0080186B"/>
    <w:rsid w:val="009264BD"/>
    <w:rsid w:val="0096337D"/>
    <w:rsid w:val="00A00B5A"/>
    <w:rsid w:val="00A85D8E"/>
    <w:rsid w:val="00AE58B8"/>
    <w:rsid w:val="00BD14A4"/>
    <w:rsid w:val="00C34E9F"/>
    <w:rsid w:val="00CD0381"/>
    <w:rsid w:val="00CF4BEA"/>
    <w:rsid w:val="00F17AB3"/>
    <w:rsid w:val="00F65615"/>
    <w:rsid w:val="00FB5932"/>
    <w:rsid w:val="04167C41"/>
    <w:rsid w:val="09E84DEF"/>
    <w:rsid w:val="0F6A6018"/>
    <w:rsid w:val="1088F538"/>
    <w:rsid w:val="14798082"/>
    <w:rsid w:val="1BF473A5"/>
    <w:rsid w:val="1D5ED088"/>
    <w:rsid w:val="1DC290EB"/>
    <w:rsid w:val="1F2D16C3"/>
    <w:rsid w:val="22FE6309"/>
    <w:rsid w:val="24CD38D9"/>
    <w:rsid w:val="264FA54F"/>
    <w:rsid w:val="271D3473"/>
    <w:rsid w:val="2741015E"/>
    <w:rsid w:val="2801FCA1"/>
    <w:rsid w:val="285BD463"/>
    <w:rsid w:val="2981063D"/>
    <w:rsid w:val="2A7B42DB"/>
    <w:rsid w:val="300BEDE3"/>
    <w:rsid w:val="30622A29"/>
    <w:rsid w:val="306DF2F6"/>
    <w:rsid w:val="32EA52ED"/>
    <w:rsid w:val="3675C8EB"/>
    <w:rsid w:val="3845AD6A"/>
    <w:rsid w:val="387DC244"/>
    <w:rsid w:val="3882F701"/>
    <w:rsid w:val="3A55C09B"/>
    <w:rsid w:val="3B7D4E2C"/>
    <w:rsid w:val="3BFEDA37"/>
    <w:rsid w:val="3EFCE50C"/>
    <w:rsid w:val="3FD2A1F3"/>
    <w:rsid w:val="426D0D4D"/>
    <w:rsid w:val="4338B456"/>
    <w:rsid w:val="44DE257D"/>
    <w:rsid w:val="4725331D"/>
    <w:rsid w:val="49BBB4A1"/>
    <w:rsid w:val="4A896D99"/>
    <w:rsid w:val="4AF451C0"/>
    <w:rsid w:val="4C0BDFB2"/>
    <w:rsid w:val="4F87E490"/>
    <w:rsid w:val="5638A7C9"/>
    <w:rsid w:val="569DB43C"/>
    <w:rsid w:val="5A8CB83A"/>
    <w:rsid w:val="5BF73CB1"/>
    <w:rsid w:val="6097F4D9"/>
    <w:rsid w:val="61F93DBF"/>
    <w:rsid w:val="665B4290"/>
    <w:rsid w:val="6680C8C5"/>
    <w:rsid w:val="68921A07"/>
    <w:rsid w:val="69420418"/>
    <w:rsid w:val="6B84E13C"/>
    <w:rsid w:val="6E86EC23"/>
    <w:rsid w:val="6EFCF608"/>
    <w:rsid w:val="7205F99B"/>
    <w:rsid w:val="72F85ACD"/>
    <w:rsid w:val="737F811A"/>
    <w:rsid w:val="75F25D6C"/>
    <w:rsid w:val="760AA0DB"/>
    <w:rsid w:val="78A6595A"/>
    <w:rsid w:val="7E5DB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4E13C"/>
  <w15:chartTrackingRefBased/>
  <w15:docId w15:val="{7F42A447-9EC5-4970-BA81-2888C5A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186B"/>
    <w:rPr>
      <w:rFonts w:ascii="Calibri" w:eastAsia="Calibri" w:hAnsi="Calibri" w:cs="Calibri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186B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paragraph">
    <w:name w:val="paragraph"/>
    <w:basedOn w:val="Normal"/>
    <w:rsid w:val="00244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2440BF"/>
  </w:style>
  <w:style w:type="character" w:customStyle="1" w:styleId="eop">
    <w:name w:val="eop"/>
    <w:basedOn w:val="Fontepargpadro"/>
    <w:rsid w:val="002440BF"/>
  </w:style>
  <w:style w:type="paragraph" w:styleId="Cabealho">
    <w:name w:val="header"/>
    <w:basedOn w:val="Normal"/>
    <w:link w:val="Cabealho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A7534"/>
  </w:style>
  <w:style w:type="paragraph" w:styleId="Rodap">
    <w:name w:val="footer"/>
    <w:basedOn w:val="Normal"/>
    <w:link w:val="RodapChar"/>
    <w:uiPriority w:val="99"/>
    <w:unhideWhenUsed/>
    <w:rsid w:val="001A7534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A7534"/>
  </w:style>
  <w:style w:type="character" w:styleId="Forte">
    <w:name w:val="Strong"/>
    <w:basedOn w:val="Fontepargpadro"/>
    <w:uiPriority w:val="22"/>
    <w:qFormat/>
    <w:rsid w:val="009264B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186B"/>
    <w:rPr>
      <w:rFonts w:ascii="Calibri" w:eastAsia="Calibri" w:hAnsi="Calibri" w:cs="Calibri"/>
      <w:b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0923A02B-54D3-46B4-94F7-979ACC462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0E99D-BBAB-49BC-A6DD-9FCE180AA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5BC3E-287D-4929-9D9E-E72BD0A8C7E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David Lima do Nascimento</cp:lastModifiedBy>
  <cp:revision>3</cp:revision>
  <dcterms:created xsi:type="dcterms:W3CDTF">2025-05-05T17:58:00Z</dcterms:created>
  <dcterms:modified xsi:type="dcterms:W3CDTF">2025-05-19T20:09:00Z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